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AB" w:rsidRPr="00EB1A7A" w:rsidRDefault="004007AB" w:rsidP="00EB1A7A">
      <w:pPr>
        <w:rPr>
          <w:rFonts w:ascii="Georgia" w:hAnsi="Georgia"/>
        </w:rPr>
      </w:pPr>
    </w:p>
    <w:p w:rsidR="00EB1A7A" w:rsidRPr="00EB1A7A" w:rsidRDefault="00EB1A7A" w:rsidP="00EB1A7A">
      <w:pPr>
        <w:rPr>
          <w:rFonts w:ascii="Georgia" w:hAnsi="Georgia"/>
        </w:rPr>
      </w:pPr>
    </w:p>
    <w:p w:rsidR="00EB1A7A" w:rsidRPr="00EB1A7A" w:rsidRDefault="00EB1A7A" w:rsidP="00EB1A7A">
      <w:pPr>
        <w:rPr>
          <w:rFonts w:ascii="Georgia" w:hAnsi="Georgia"/>
        </w:rPr>
      </w:pPr>
    </w:p>
    <w:p w:rsidR="00EB1A7A" w:rsidRPr="00EB1A7A" w:rsidRDefault="00EB1A7A" w:rsidP="00EB1A7A">
      <w:pPr>
        <w:rPr>
          <w:rFonts w:ascii="Georgia" w:hAnsi="Georgia"/>
        </w:rPr>
      </w:pPr>
    </w:p>
    <w:p w:rsidR="00EB1A7A" w:rsidRPr="00EB1A7A" w:rsidRDefault="00EB1A7A" w:rsidP="00EB1A7A">
      <w:pPr>
        <w:rPr>
          <w:rFonts w:ascii="Georgia" w:hAnsi="Georgia"/>
        </w:rPr>
      </w:pPr>
    </w:p>
    <w:p w:rsidR="00EB1A7A" w:rsidRPr="00EB1A7A" w:rsidRDefault="00EB1A7A" w:rsidP="00EB1A7A">
      <w:pPr>
        <w:rPr>
          <w:rFonts w:ascii="Georgia" w:hAnsi="Georgia"/>
        </w:rPr>
      </w:pPr>
    </w:p>
    <w:p w:rsidR="00EB1A7A" w:rsidRPr="00EB1A7A" w:rsidRDefault="00EB1A7A" w:rsidP="00EB1A7A">
      <w:pPr>
        <w:rPr>
          <w:rFonts w:ascii="Georgia" w:hAnsi="Georgia"/>
        </w:rPr>
      </w:pPr>
    </w:p>
    <w:p w:rsidR="00AE3A73" w:rsidRDefault="00AE3A73" w:rsidP="00EB1A7A">
      <w:pPr>
        <w:jc w:val="center"/>
        <w:rPr>
          <w:rFonts w:ascii="Georgia" w:hAnsi="Georgia"/>
          <w:b/>
          <w:bCs/>
          <w:caps/>
        </w:rPr>
      </w:pPr>
    </w:p>
    <w:p w:rsidR="00EB1A7A" w:rsidRPr="00EB1A7A" w:rsidRDefault="00EB1A7A" w:rsidP="00EB1A7A">
      <w:pPr>
        <w:jc w:val="center"/>
        <w:rPr>
          <w:rFonts w:ascii="Georgia" w:hAnsi="Georgia"/>
          <w:b/>
          <w:bCs/>
          <w:caps/>
        </w:rPr>
      </w:pPr>
      <w:r w:rsidRPr="00EB1A7A">
        <w:rPr>
          <w:rFonts w:ascii="Georgia" w:hAnsi="Georgia"/>
          <w:b/>
          <w:bCs/>
          <w:caps/>
        </w:rPr>
        <w:t>Press release</w:t>
      </w:r>
    </w:p>
    <w:p w:rsidR="001F77C2" w:rsidRDefault="001F77C2" w:rsidP="00BC4C04">
      <w:pPr>
        <w:jc w:val="center"/>
        <w:rPr>
          <w:rFonts w:ascii="Georgia" w:hAnsi="Georgia"/>
          <w:sz w:val="20"/>
          <w:szCs w:val="20"/>
        </w:rPr>
      </w:pPr>
    </w:p>
    <w:p w:rsidR="00BC4C04" w:rsidRPr="00EB1A7A" w:rsidRDefault="00A10421" w:rsidP="00BC4C04">
      <w:pPr>
        <w:jc w:val="center"/>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FILLIN  "Add Date" \d 00/00/00  \* MERGEFORMAT </w:instrText>
      </w:r>
      <w:r>
        <w:rPr>
          <w:rFonts w:ascii="Georgia" w:hAnsi="Georgia"/>
          <w:sz w:val="20"/>
          <w:szCs w:val="20"/>
        </w:rPr>
        <w:fldChar w:fldCharType="separate"/>
      </w:r>
      <w:r w:rsidR="00BE65C4">
        <w:rPr>
          <w:rFonts w:ascii="Georgia" w:hAnsi="Georgia"/>
          <w:sz w:val="20"/>
          <w:szCs w:val="20"/>
        </w:rPr>
        <w:t>4/24</w:t>
      </w:r>
      <w:r w:rsidR="006A2A5F">
        <w:rPr>
          <w:rFonts w:ascii="Georgia" w:hAnsi="Georgia"/>
          <w:sz w:val="20"/>
          <w:szCs w:val="20"/>
        </w:rPr>
        <w:t>/20</w:t>
      </w:r>
      <w:r>
        <w:rPr>
          <w:rFonts w:ascii="Georgia" w:hAnsi="Georgia"/>
          <w:sz w:val="20"/>
          <w:szCs w:val="20"/>
        </w:rPr>
        <w:fldChar w:fldCharType="end"/>
      </w:r>
    </w:p>
    <w:p w:rsidR="000E21E1" w:rsidRDefault="000E21E1" w:rsidP="000A5963">
      <w:pPr>
        <w:jc w:val="center"/>
        <w:rPr>
          <w:rFonts w:ascii="Georgia" w:hAnsi="Georgia"/>
          <w:b/>
          <w:bCs/>
        </w:rPr>
      </w:pPr>
    </w:p>
    <w:p w:rsidR="00EB1A7A" w:rsidRPr="00BE12A7" w:rsidRDefault="00885CE6" w:rsidP="000A5963">
      <w:pPr>
        <w:jc w:val="center"/>
        <w:rPr>
          <w:rFonts w:ascii="Georgia" w:hAnsi="Georgia"/>
          <w:b/>
          <w:bCs/>
          <w:caps/>
        </w:rPr>
      </w:pPr>
      <w:r>
        <w:rPr>
          <w:rFonts w:ascii="Georgia" w:hAnsi="Georgia"/>
          <w:b/>
          <w:bCs/>
          <w:caps/>
        </w:rPr>
        <w:t xml:space="preserve">looting charges filed in visalia </w:t>
      </w:r>
      <w:r w:rsidR="00B86902">
        <w:rPr>
          <w:rFonts w:ascii="Georgia" w:hAnsi="Georgia"/>
          <w:b/>
          <w:bCs/>
          <w:caps/>
        </w:rPr>
        <w:t>market break-in</w:t>
      </w:r>
    </w:p>
    <w:p w:rsidR="00EB1A7A" w:rsidRPr="00EB1A7A" w:rsidRDefault="00EB1A7A" w:rsidP="00EB1A7A">
      <w:pPr>
        <w:jc w:val="center"/>
        <w:rPr>
          <w:rFonts w:ascii="Georgia" w:hAnsi="Georgia"/>
          <w:b/>
          <w:bCs/>
          <w:caps/>
        </w:rPr>
      </w:pPr>
    </w:p>
    <w:p w:rsidR="00EB1A7A" w:rsidRDefault="006A2A5F" w:rsidP="005759C4">
      <w:pPr>
        <w:spacing w:after="300" w:line="276" w:lineRule="auto"/>
        <w:ind w:left="-180" w:right="-180"/>
        <w:rPr>
          <w:rFonts w:ascii="Georgia" w:hAnsi="Georgia"/>
          <w:sz w:val="22"/>
          <w:szCs w:val="22"/>
        </w:rPr>
      </w:pPr>
      <w:r>
        <w:rPr>
          <w:rFonts w:ascii="Georgia" w:hAnsi="Georgia"/>
          <w:sz w:val="22"/>
          <w:szCs w:val="22"/>
        </w:rPr>
        <w:t xml:space="preserve">District Attorney Tim Ward has announced </w:t>
      </w:r>
      <w:r w:rsidR="001D3832">
        <w:rPr>
          <w:rFonts w:ascii="Georgia" w:hAnsi="Georgia"/>
          <w:sz w:val="22"/>
          <w:szCs w:val="22"/>
        </w:rPr>
        <w:t>the filing of criminal charges</w:t>
      </w:r>
      <w:r w:rsidR="00885CE6">
        <w:rPr>
          <w:rFonts w:ascii="Georgia" w:hAnsi="Georgia"/>
          <w:sz w:val="22"/>
          <w:szCs w:val="22"/>
        </w:rPr>
        <w:t xml:space="preserve"> </w:t>
      </w:r>
      <w:r w:rsidR="00B86902">
        <w:rPr>
          <w:rFonts w:ascii="Georgia" w:hAnsi="Georgia"/>
          <w:sz w:val="22"/>
          <w:szCs w:val="22"/>
        </w:rPr>
        <w:t xml:space="preserve">against seven individuals for the April 21 break-in of a north Visalia market. </w:t>
      </w:r>
    </w:p>
    <w:p w:rsidR="008930FC" w:rsidRDefault="008930FC" w:rsidP="005759C4">
      <w:pPr>
        <w:spacing w:after="300" w:line="276" w:lineRule="auto"/>
        <w:ind w:left="-180" w:right="-180"/>
        <w:rPr>
          <w:rFonts w:ascii="Georgia" w:hAnsi="Georgia"/>
          <w:sz w:val="22"/>
          <w:szCs w:val="22"/>
        </w:rPr>
      </w:pPr>
      <w:r>
        <w:rPr>
          <w:rFonts w:ascii="Georgia" w:hAnsi="Georgia"/>
          <w:sz w:val="22"/>
          <w:szCs w:val="22"/>
        </w:rPr>
        <w:t xml:space="preserve">The following individuals </w:t>
      </w:r>
      <w:r w:rsidR="003943E2">
        <w:rPr>
          <w:rFonts w:ascii="Georgia" w:hAnsi="Georgia"/>
          <w:sz w:val="22"/>
          <w:szCs w:val="22"/>
        </w:rPr>
        <w:t>were charged on April 23</w:t>
      </w:r>
      <w:r>
        <w:rPr>
          <w:rFonts w:ascii="Georgia" w:hAnsi="Georgia"/>
          <w:sz w:val="22"/>
          <w:szCs w:val="22"/>
        </w:rPr>
        <w:t>:</w:t>
      </w:r>
    </w:p>
    <w:p w:rsidR="00CB1F04" w:rsidRDefault="00CB1F04" w:rsidP="005759C4">
      <w:pPr>
        <w:spacing w:after="300" w:line="276" w:lineRule="auto"/>
        <w:ind w:left="-180" w:right="-180"/>
        <w:rPr>
          <w:rFonts w:ascii="Georgia" w:hAnsi="Georgia"/>
          <w:sz w:val="22"/>
          <w:szCs w:val="22"/>
        </w:rPr>
      </w:pPr>
      <w:r>
        <w:rPr>
          <w:rFonts w:ascii="Georgia" w:hAnsi="Georgia"/>
          <w:sz w:val="22"/>
          <w:szCs w:val="22"/>
        </w:rPr>
        <w:t>Samantha Carrillo, 20 –</w:t>
      </w:r>
      <w:r w:rsidR="005F2BE8">
        <w:rPr>
          <w:rFonts w:ascii="Georgia" w:hAnsi="Georgia"/>
          <w:sz w:val="22"/>
          <w:szCs w:val="22"/>
        </w:rPr>
        <w:t xml:space="preserve"> </w:t>
      </w:r>
      <w:r w:rsidR="00892B76">
        <w:rPr>
          <w:rFonts w:ascii="Georgia" w:hAnsi="Georgia"/>
          <w:sz w:val="22"/>
          <w:szCs w:val="22"/>
        </w:rPr>
        <w:t xml:space="preserve">looting, second-degree commercial burglary, vandalism over $400, receiving stolen property, attempted looting, misdemeanor giving of false information to a police officer, and misdemeanor possession of burglar’s tools. </w:t>
      </w:r>
    </w:p>
    <w:p w:rsidR="00E66066" w:rsidRDefault="00CB1F04" w:rsidP="005759C4">
      <w:pPr>
        <w:spacing w:after="300" w:line="276" w:lineRule="auto"/>
        <w:ind w:left="-180" w:right="-180"/>
        <w:rPr>
          <w:rFonts w:ascii="Georgia" w:hAnsi="Georgia"/>
          <w:sz w:val="22"/>
          <w:szCs w:val="22"/>
        </w:rPr>
      </w:pPr>
      <w:r>
        <w:rPr>
          <w:rFonts w:ascii="Georgia" w:hAnsi="Georgia"/>
          <w:sz w:val="22"/>
          <w:szCs w:val="22"/>
        </w:rPr>
        <w:t>Jose Gonzalez, 27</w:t>
      </w:r>
      <w:r w:rsidR="00892B76">
        <w:rPr>
          <w:rFonts w:ascii="Georgia" w:hAnsi="Georgia"/>
          <w:sz w:val="22"/>
          <w:szCs w:val="22"/>
        </w:rPr>
        <w:t>, Alejandro Garcia,</w:t>
      </w:r>
      <w:r w:rsidR="006A678C">
        <w:rPr>
          <w:rFonts w:ascii="Georgia" w:hAnsi="Georgia"/>
          <w:sz w:val="22"/>
          <w:szCs w:val="22"/>
        </w:rPr>
        <w:t xml:space="preserve"> 19</w:t>
      </w:r>
      <w:r w:rsidR="00892B76">
        <w:rPr>
          <w:rFonts w:ascii="Georgia" w:hAnsi="Georgia"/>
          <w:sz w:val="22"/>
          <w:szCs w:val="22"/>
        </w:rPr>
        <w:t>, David Ware, 18, and Sara Fierro, 36</w:t>
      </w:r>
      <w:r>
        <w:rPr>
          <w:rFonts w:ascii="Georgia" w:hAnsi="Georgia"/>
          <w:sz w:val="22"/>
          <w:szCs w:val="22"/>
        </w:rPr>
        <w:t xml:space="preserve"> –</w:t>
      </w:r>
      <w:r w:rsidR="00892B76">
        <w:rPr>
          <w:rFonts w:ascii="Georgia" w:hAnsi="Georgia"/>
          <w:sz w:val="22"/>
          <w:szCs w:val="22"/>
        </w:rPr>
        <w:t xml:space="preserve"> looting, second-degree commercial burglary, vandalism over $400, receiving stolen</w:t>
      </w:r>
      <w:r w:rsidR="006C7169">
        <w:rPr>
          <w:rFonts w:ascii="Georgia" w:hAnsi="Georgia"/>
          <w:sz w:val="22"/>
          <w:szCs w:val="22"/>
        </w:rPr>
        <w:t xml:space="preserve"> property, attempted looting, </w:t>
      </w:r>
      <w:r w:rsidR="00892B76">
        <w:rPr>
          <w:rFonts w:ascii="Georgia" w:hAnsi="Georgia"/>
          <w:sz w:val="22"/>
          <w:szCs w:val="22"/>
        </w:rPr>
        <w:t xml:space="preserve">and misdemeanor possession of burglar’s tools. Elijah </w:t>
      </w:r>
      <w:proofErr w:type="spellStart"/>
      <w:r w:rsidR="00892B76">
        <w:rPr>
          <w:rFonts w:ascii="Georgia" w:hAnsi="Georgia"/>
          <w:sz w:val="22"/>
          <w:szCs w:val="22"/>
        </w:rPr>
        <w:t>Galaz</w:t>
      </w:r>
      <w:proofErr w:type="spellEnd"/>
      <w:r w:rsidR="00892B76">
        <w:rPr>
          <w:rFonts w:ascii="Georgia" w:hAnsi="Georgia"/>
          <w:sz w:val="22"/>
          <w:szCs w:val="22"/>
        </w:rPr>
        <w:t xml:space="preserve">, 21, and Jorge </w:t>
      </w:r>
      <w:proofErr w:type="spellStart"/>
      <w:r w:rsidR="00892B76">
        <w:rPr>
          <w:rFonts w:ascii="Georgia" w:hAnsi="Georgia"/>
          <w:sz w:val="22"/>
          <w:szCs w:val="22"/>
        </w:rPr>
        <w:t>Haro</w:t>
      </w:r>
      <w:proofErr w:type="spellEnd"/>
      <w:r w:rsidR="00892B76">
        <w:rPr>
          <w:rFonts w:ascii="Georgia" w:hAnsi="Georgia"/>
          <w:sz w:val="22"/>
          <w:szCs w:val="22"/>
        </w:rPr>
        <w:t xml:space="preserve">, 33, </w:t>
      </w:r>
      <w:proofErr w:type="gramStart"/>
      <w:r w:rsidR="00892B76">
        <w:rPr>
          <w:rFonts w:ascii="Georgia" w:hAnsi="Georgia"/>
          <w:sz w:val="22"/>
          <w:szCs w:val="22"/>
        </w:rPr>
        <w:t>are charged</w:t>
      </w:r>
      <w:proofErr w:type="gramEnd"/>
      <w:r w:rsidR="00892B76">
        <w:rPr>
          <w:rFonts w:ascii="Georgia" w:hAnsi="Georgia"/>
          <w:sz w:val="22"/>
          <w:szCs w:val="22"/>
        </w:rPr>
        <w:t xml:space="preserve"> with the same crimes with the special allegations of possessing prior convictions. </w:t>
      </w:r>
      <w:proofErr w:type="spellStart"/>
      <w:r w:rsidR="00245F92">
        <w:rPr>
          <w:rFonts w:ascii="Georgia" w:hAnsi="Georgia"/>
          <w:sz w:val="22"/>
          <w:szCs w:val="22"/>
        </w:rPr>
        <w:t>Galaz</w:t>
      </w:r>
      <w:proofErr w:type="spellEnd"/>
      <w:r w:rsidR="00245F92">
        <w:rPr>
          <w:rFonts w:ascii="Georgia" w:hAnsi="Georgia"/>
          <w:sz w:val="22"/>
          <w:szCs w:val="22"/>
        </w:rPr>
        <w:t xml:space="preserve"> allegedly committed the crime shortly after serving time in custody due to a probation violation. </w:t>
      </w:r>
    </w:p>
    <w:p w:rsidR="00F51C18" w:rsidRDefault="00E66066" w:rsidP="005759C4">
      <w:pPr>
        <w:spacing w:after="300" w:line="276" w:lineRule="auto"/>
        <w:ind w:left="-180" w:right="-180"/>
        <w:rPr>
          <w:rFonts w:ascii="Georgia" w:hAnsi="Georgia"/>
          <w:sz w:val="22"/>
          <w:szCs w:val="22"/>
        </w:rPr>
      </w:pPr>
      <w:r w:rsidRPr="00BE65C4">
        <w:rPr>
          <w:rFonts w:ascii="Georgia" w:hAnsi="Georgia"/>
          <w:sz w:val="22"/>
          <w:szCs w:val="22"/>
        </w:rPr>
        <w:t xml:space="preserve">Each defendant </w:t>
      </w:r>
      <w:proofErr w:type="gramStart"/>
      <w:r w:rsidRPr="00BE65C4">
        <w:rPr>
          <w:rFonts w:ascii="Georgia" w:hAnsi="Georgia"/>
          <w:sz w:val="22"/>
          <w:szCs w:val="22"/>
        </w:rPr>
        <w:t>was arraigned</w:t>
      </w:r>
      <w:proofErr w:type="gramEnd"/>
      <w:r w:rsidRPr="00BE65C4">
        <w:rPr>
          <w:rFonts w:ascii="Georgia" w:hAnsi="Georgia"/>
          <w:sz w:val="22"/>
          <w:szCs w:val="22"/>
        </w:rPr>
        <w:t xml:space="preserve"> and entered pleas of not guilty. </w:t>
      </w:r>
      <w:r w:rsidR="008930FC" w:rsidRPr="00BE65C4">
        <w:rPr>
          <w:rFonts w:ascii="Georgia" w:hAnsi="Georgia"/>
          <w:sz w:val="22"/>
          <w:szCs w:val="22"/>
        </w:rPr>
        <w:t>Each faces terms in jail or state prison, and probation.</w:t>
      </w:r>
      <w:r w:rsidR="008930FC">
        <w:rPr>
          <w:rFonts w:ascii="Georgia" w:hAnsi="Georgia"/>
          <w:sz w:val="22"/>
          <w:szCs w:val="22"/>
        </w:rPr>
        <w:t xml:space="preserve"> </w:t>
      </w:r>
      <w:proofErr w:type="gramStart"/>
      <w:r w:rsidR="00CD0140">
        <w:rPr>
          <w:rFonts w:ascii="Georgia" w:hAnsi="Georgia"/>
          <w:sz w:val="22"/>
          <w:szCs w:val="22"/>
        </w:rPr>
        <w:t>OR</w:t>
      </w:r>
      <w:proofErr w:type="gramEnd"/>
      <w:r w:rsidR="00CD0140">
        <w:rPr>
          <w:rFonts w:ascii="Georgia" w:hAnsi="Georgia"/>
          <w:sz w:val="22"/>
          <w:szCs w:val="22"/>
        </w:rPr>
        <w:t xml:space="preserve"> / bail and preliminary hearing conference dates are scheduled for the first week of May. </w:t>
      </w:r>
    </w:p>
    <w:p w:rsidR="005759C4" w:rsidRPr="00E66066" w:rsidRDefault="005759C4" w:rsidP="005759C4">
      <w:pPr>
        <w:spacing w:after="300" w:line="276" w:lineRule="auto"/>
        <w:ind w:left="-180" w:right="-180"/>
        <w:rPr>
          <w:rFonts w:ascii="Georgia" w:hAnsi="Georgia"/>
          <w:sz w:val="22"/>
          <w:szCs w:val="22"/>
        </w:rPr>
      </w:pPr>
      <w:r w:rsidRPr="005759C4">
        <w:rPr>
          <w:rFonts w:ascii="Georgia" w:hAnsi="Georgia"/>
          <w:sz w:val="22"/>
          <w:szCs w:val="22"/>
        </w:rPr>
        <w:t>“By charging looting, the defendants</w:t>
      </w:r>
      <w:r>
        <w:rPr>
          <w:rFonts w:ascii="Georgia" w:hAnsi="Georgia"/>
          <w:sz w:val="22"/>
          <w:szCs w:val="22"/>
        </w:rPr>
        <w:t xml:space="preserve"> are not eligible for $0 bail under the new court orders. We felt it appropriate in this unprecedented time to use every resource available to ensure these defendants remain in custody,” said District Attorney Tim Ward.</w:t>
      </w:r>
    </w:p>
    <w:p w:rsidR="00BE65C4" w:rsidRDefault="00BE65C4" w:rsidP="005759C4">
      <w:pPr>
        <w:pStyle w:val="Default"/>
        <w:spacing w:line="276" w:lineRule="auto"/>
        <w:ind w:left="-180" w:right="-180"/>
        <w:rPr>
          <w:rFonts w:ascii="Georgia" w:hAnsi="Georgia"/>
          <w:sz w:val="23"/>
          <w:szCs w:val="23"/>
        </w:rPr>
      </w:pPr>
      <w:r>
        <w:rPr>
          <w:rFonts w:ascii="Georgia" w:hAnsi="Georgia"/>
          <w:sz w:val="22"/>
          <w:szCs w:val="22"/>
        </w:rPr>
        <w:t xml:space="preserve">Looting </w:t>
      </w:r>
      <w:proofErr w:type="gramStart"/>
      <w:r>
        <w:rPr>
          <w:rFonts w:ascii="Georgia" w:hAnsi="Georgia"/>
          <w:sz w:val="22"/>
          <w:szCs w:val="22"/>
        </w:rPr>
        <w:t>is defined</w:t>
      </w:r>
      <w:proofErr w:type="gramEnd"/>
      <w:r>
        <w:rPr>
          <w:rFonts w:ascii="Georgia" w:hAnsi="Georgia"/>
          <w:sz w:val="22"/>
          <w:szCs w:val="22"/>
        </w:rPr>
        <w:t xml:space="preserve"> in </w:t>
      </w:r>
      <w:r>
        <w:rPr>
          <w:rFonts w:ascii="Georgia" w:hAnsi="Georgia"/>
          <w:sz w:val="23"/>
          <w:szCs w:val="23"/>
        </w:rPr>
        <w:t>Penal Code section 463 as grand theft, burglary and petty theft during and within an affected county in a “state of emergency” or a “local emergency,” or under an “evacuation order,” resulting from an earthquake, fire, flood, riot, or other natural or manmade disaster.</w:t>
      </w:r>
      <w:bookmarkStart w:id="0" w:name="_GoBack"/>
      <w:bookmarkEnd w:id="0"/>
    </w:p>
    <w:p w:rsidR="00BB2638" w:rsidRPr="00BB2638" w:rsidRDefault="00BB2638" w:rsidP="00BB2638">
      <w:pPr>
        <w:pStyle w:val="Default"/>
        <w:spacing w:line="276" w:lineRule="auto"/>
        <w:rPr>
          <w:rFonts w:ascii="Georgia" w:hAnsi="Georgia"/>
        </w:rPr>
      </w:pPr>
    </w:p>
    <w:p w:rsidR="00EB1A7A" w:rsidRPr="00EB1A7A" w:rsidRDefault="00EB1A7A" w:rsidP="00EB1A7A">
      <w:pPr>
        <w:jc w:val="center"/>
        <w:rPr>
          <w:rFonts w:ascii="Georgia" w:hAnsi="Georgia"/>
        </w:rPr>
      </w:pPr>
      <w:r w:rsidRPr="00EB1A7A">
        <w:rPr>
          <w:rFonts w:ascii="Georgia" w:hAnsi="Georgia"/>
          <w:i/>
          <w:iCs/>
          <w:sz w:val="20"/>
          <w:szCs w:val="20"/>
        </w:rPr>
        <w:t xml:space="preserve">Media inquiries </w:t>
      </w:r>
      <w:proofErr w:type="gramStart"/>
      <w:r w:rsidRPr="00EB1A7A">
        <w:rPr>
          <w:rFonts w:ascii="Georgia" w:hAnsi="Georgia"/>
          <w:i/>
          <w:iCs/>
          <w:sz w:val="20"/>
          <w:szCs w:val="20"/>
        </w:rPr>
        <w:t>can be directed</w:t>
      </w:r>
      <w:proofErr w:type="gramEnd"/>
      <w:r w:rsidRPr="00EB1A7A">
        <w:rPr>
          <w:rFonts w:ascii="Georgia" w:hAnsi="Georgia"/>
          <w:i/>
          <w:iCs/>
          <w:sz w:val="20"/>
          <w:szCs w:val="20"/>
        </w:rPr>
        <w:t xml:space="preserve"> to the Office of the District Attorney, County of Tulare </w:t>
      </w:r>
      <w:r w:rsidRPr="00EB1A7A">
        <w:rPr>
          <w:rFonts w:ascii="Georgia" w:hAnsi="Georgia"/>
          <w:i/>
          <w:iCs/>
          <w:sz w:val="20"/>
          <w:szCs w:val="20"/>
        </w:rPr>
        <w:br/>
        <w:t xml:space="preserve">Assistant District Attorney </w:t>
      </w:r>
      <w:r w:rsidR="0073628C">
        <w:rPr>
          <w:rFonts w:ascii="Georgia" w:hAnsi="Georgia"/>
          <w:i/>
          <w:iCs/>
          <w:sz w:val="20"/>
          <w:szCs w:val="20"/>
        </w:rPr>
        <w:t>Dave Alavezos</w:t>
      </w:r>
      <w:r w:rsidRPr="00EB1A7A">
        <w:rPr>
          <w:rFonts w:ascii="Georgia" w:hAnsi="Georgia"/>
          <w:i/>
          <w:iCs/>
          <w:sz w:val="20"/>
          <w:szCs w:val="20"/>
        </w:rPr>
        <w:t xml:space="preserve"> (559) 636-5494</w:t>
      </w:r>
    </w:p>
    <w:sectPr w:rsidR="00EB1A7A" w:rsidRPr="00EB1A7A" w:rsidSect="005759C4">
      <w:headerReference w:type="first" r:id="rId6"/>
      <w:pgSz w:w="12240" w:h="15840" w:code="1"/>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BB" w:rsidRDefault="000E34BB">
      <w:r>
        <w:separator/>
      </w:r>
    </w:p>
  </w:endnote>
  <w:endnote w:type="continuationSeparator" w:id="0">
    <w:p w:rsidR="000E34BB" w:rsidRDefault="000E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BB" w:rsidRDefault="000E34BB">
      <w:r>
        <w:separator/>
      </w:r>
    </w:p>
  </w:footnote>
  <w:footnote w:type="continuationSeparator" w:id="0">
    <w:p w:rsidR="000E34BB" w:rsidRDefault="000E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F0" w:rsidRDefault="00892B76">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64780" cy="10058400"/>
          <wp:effectExtent l="0" t="0" r="0" b="0"/>
          <wp:wrapNone/>
          <wp:docPr id="3" name="Picture 3" descr="da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5F"/>
    <w:rsid w:val="00000B9E"/>
    <w:rsid w:val="00004F4A"/>
    <w:rsid w:val="00006705"/>
    <w:rsid w:val="000109DD"/>
    <w:rsid w:val="0001142B"/>
    <w:rsid w:val="00011B1D"/>
    <w:rsid w:val="00017A0D"/>
    <w:rsid w:val="000330D2"/>
    <w:rsid w:val="000335E0"/>
    <w:rsid w:val="00034FC9"/>
    <w:rsid w:val="00035E0C"/>
    <w:rsid w:val="00036041"/>
    <w:rsid w:val="00052EC2"/>
    <w:rsid w:val="00056B9D"/>
    <w:rsid w:val="000603E1"/>
    <w:rsid w:val="00064B03"/>
    <w:rsid w:val="00066E2E"/>
    <w:rsid w:val="00073FFC"/>
    <w:rsid w:val="000758B2"/>
    <w:rsid w:val="00083622"/>
    <w:rsid w:val="00087B44"/>
    <w:rsid w:val="000914D8"/>
    <w:rsid w:val="000A01DC"/>
    <w:rsid w:val="000A4DF0"/>
    <w:rsid w:val="000A5963"/>
    <w:rsid w:val="000B2241"/>
    <w:rsid w:val="000B332B"/>
    <w:rsid w:val="000B555D"/>
    <w:rsid w:val="000B64D0"/>
    <w:rsid w:val="000B665F"/>
    <w:rsid w:val="000B7F4E"/>
    <w:rsid w:val="000C2832"/>
    <w:rsid w:val="000C3D92"/>
    <w:rsid w:val="000D2948"/>
    <w:rsid w:val="000E21E1"/>
    <w:rsid w:val="000E304D"/>
    <w:rsid w:val="000E34BB"/>
    <w:rsid w:val="000F324E"/>
    <w:rsid w:val="000F5FB8"/>
    <w:rsid w:val="001028A5"/>
    <w:rsid w:val="001055AB"/>
    <w:rsid w:val="00107686"/>
    <w:rsid w:val="001102FC"/>
    <w:rsid w:val="00114607"/>
    <w:rsid w:val="00132743"/>
    <w:rsid w:val="00153907"/>
    <w:rsid w:val="00155658"/>
    <w:rsid w:val="0015796E"/>
    <w:rsid w:val="001640FE"/>
    <w:rsid w:val="001648D3"/>
    <w:rsid w:val="0017114B"/>
    <w:rsid w:val="00171626"/>
    <w:rsid w:val="00172170"/>
    <w:rsid w:val="00180250"/>
    <w:rsid w:val="00185162"/>
    <w:rsid w:val="001A6FD8"/>
    <w:rsid w:val="001A72BD"/>
    <w:rsid w:val="001B1222"/>
    <w:rsid w:val="001B4E78"/>
    <w:rsid w:val="001C39C7"/>
    <w:rsid w:val="001C71B7"/>
    <w:rsid w:val="001D3832"/>
    <w:rsid w:val="001D6060"/>
    <w:rsid w:val="001D77ED"/>
    <w:rsid w:val="001E2B75"/>
    <w:rsid w:val="001E7498"/>
    <w:rsid w:val="001E7F39"/>
    <w:rsid w:val="001F1409"/>
    <w:rsid w:val="001F378D"/>
    <w:rsid w:val="001F77C2"/>
    <w:rsid w:val="001F77E3"/>
    <w:rsid w:val="00211782"/>
    <w:rsid w:val="00217EFB"/>
    <w:rsid w:val="00220876"/>
    <w:rsid w:val="002229FE"/>
    <w:rsid w:val="00224804"/>
    <w:rsid w:val="00224A59"/>
    <w:rsid w:val="00234DB9"/>
    <w:rsid w:val="00245F92"/>
    <w:rsid w:val="0024758A"/>
    <w:rsid w:val="0025071F"/>
    <w:rsid w:val="00256F0B"/>
    <w:rsid w:val="002628DC"/>
    <w:rsid w:val="00264085"/>
    <w:rsid w:val="00275FE5"/>
    <w:rsid w:val="00287B2E"/>
    <w:rsid w:val="00290118"/>
    <w:rsid w:val="002915DF"/>
    <w:rsid w:val="002A12BC"/>
    <w:rsid w:val="002B1968"/>
    <w:rsid w:val="002B42EF"/>
    <w:rsid w:val="002C553D"/>
    <w:rsid w:val="002D0BB4"/>
    <w:rsid w:val="002D50B6"/>
    <w:rsid w:val="002F6A18"/>
    <w:rsid w:val="003039F0"/>
    <w:rsid w:val="003078FC"/>
    <w:rsid w:val="003108FB"/>
    <w:rsid w:val="00313BB8"/>
    <w:rsid w:val="00315407"/>
    <w:rsid w:val="00320174"/>
    <w:rsid w:val="00327C09"/>
    <w:rsid w:val="00331259"/>
    <w:rsid w:val="00331B16"/>
    <w:rsid w:val="003336B4"/>
    <w:rsid w:val="00335B62"/>
    <w:rsid w:val="00340774"/>
    <w:rsid w:val="00344D19"/>
    <w:rsid w:val="003452D2"/>
    <w:rsid w:val="003462B1"/>
    <w:rsid w:val="00347200"/>
    <w:rsid w:val="00350FA4"/>
    <w:rsid w:val="00355474"/>
    <w:rsid w:val="003578B0"/>
    <w:rsid w:val="00366117"/>
    <w:rsid w:val="00375488"/>
    <w:rsid w:val="00386809"/>
    <w:rsid w:val="0039172D"/>
    <w:rsid w:val="003943E2"/>
    <w:rsid w:val="003A3F77"/>
    <w:rsid w:val="003A4E0C"/>
    <w:rsid w:val="003B3BA8"/>
    <w:rsid w:val="003C5028"/>
    <w:rsid w:val="003E1EAB"/>
    <w:rsid w:val="003E2A58"/>
    <w:rsid w:val="003E2E3C"/>
    <w:rsid w:val="003F4217"/>
    <w:rsid w:val="004007AB"/>
    <w:rsid w:val="00404AF0"/>
    <w:rsid w:val="004061B8"/>
    <w:rsid w:val="00406585"/>
    <w:rsid w:val="00411E14"/>
    <w:rsid w:val="00412E78"/>
    <w:rsid w:val="00415836"/>
    <w:rsid w:val="0042480E"/>
    <w:rsid w:val="00425403"/>
    <w:rsid w:val="004275FE"/>
    <w:rsid w:val="0043072A"/>
    <w:rsid w:val="00433EC7"/>
    <w:rsid w:val="004373E4"/>
    <w:rsid w:val="00437C8F"/>
    <w:rsid w:val="00442B57"/>
    <w:rsid w:val="0045382B"/>
    <w:rsid w:val="00455025"/>
    <w:rsid w:val="00461FF0"/>
    <w:rsid w:val="00471F90"/>
    <w:rsid w:val="00472E15"/>
    <w:rsid w:val="004735BD"/>
    <w:rsid w:val="00476FC9"/>
    <w:rsid w:val="0047772A"/>
    <w:rsid w:val="00481610"/>
    <w:rsid w:val="004A2C6E"/>
    <w:rsid w:val="004A3FA5"/>
    <w:rsid w:val="004A6AC1"/>
    <w:rsid w:val="004B0E26"/>
    <w:rsid w:val="004B3AB8"/>
    <w:rsid w:val="004C2694"/>
    <w:rsid w:val="004C49B5"/>
    <w:rsid w:val="004D0F9C"/>
    <w:rsid w:val="004D16F4"/>
    <w:rsid w:val="004D40DB"/>
    <w:rsid w:val="004E3C4C"/>
    <w:rsid w:val="004E6A97"/>
    <w:rsid w:val="004F53BC"/>
    <w:rsid w:val="004F6CBD"/>
    <w:rsid w:val="004F7AAE"/>
    <w:rsid w:val="00501E0D"/>
    <w:rsid w:val="00516F57"/>
    <w:rsid w:val="00520758"/>
    <w:rsid w:val="005231C3"/>
    <w:rsid w:val="00523890"/>
    <w:rsid w:val="00530146"/>
    <w:rsid w:val="00531AC5"/>
    <w:rsid w:val="005328EF"/>
    <w:rsid w:val="0053308A"/>
    <w:rsid w:val="005339FC"/>
    <w:rsid w:val="00533E87"/>
    <w:rsid w:val="00534CCD"/>
    <w:rsid w:val="0053580A"/>
    <w:rsid w:val="0054250F"/>
    <w:rsid w:val="00545CF8"/>
    <w:rsid w:val="005679D1"/>
    <w:rsid w:val="005724BE"/>
    <w:rsid w:val="005759C4"/>
    <w:rsid w:val="00576E10"/>
    <w:rsid w:val="0058681C"/>
    <w:rsid w:val="005A0566"/>
    <w:rsid w:val="005C3091"/>
    <w:rsid w:val="005D17CE"/>
    <w:rsid w:val="005D7E66"/>
    <w:rsid w:val="005E2614"/>
    <w:rsid w:val="005E2EFF"/>
    <w:rsid w:val="005E5571"/>
    <w:rsid w:val="005F0241"/>
    <w:rsid w:val="005F0996"/>
    <w:rsid w:val="005F2BE8"/>
    <w:rsid w:val="005F4A0B"/>
    <w:rsid w:val="005F5C30"/>
    <w:rsid w:val="0061036B"/>
    <w:rsid w:val="00616C0B"/>
    <w:rsid w:val="006230E0"/>
    <w:rsid w:val="00631474"/>
    <w:rsid w:val="00645883"/>
    <w:rsid w:val="00650BAF"/>
    <w:rsid w:val="006577FB"/>
    <w:rsid w:val="00663849"/>
    <w:rsid w:val="00675457"/>
    <w:rsid w:val="00677B30"/>
    <w:rsid w:val="00680D6C"/>
    <w:rsid w:val="00694FF5"/>
    <w:rsid w:val="00697245"/>
    <w:rsid w:val="006A2A5F"/>
    <w:rsid w:val="006A2EDC"/>
    <w:rsid w:val="006A678C"/>
    <w:rsid w:val="006B3A51"/>
    <w:rsid w:val="006B47DD"/>
    <w:rsid w:val="006B5B0C"/>
    <w:rsid w:val="006B60CD"/>
    <w:rsid w:val="006B6DE9"/>
    <w:rsid w:val="006C0019"/>
    <w:rsid w:val="006C100C"/>
    <w:rsid w:val="006C29B6"/>
    <w:rsid w:val="006C7169"/>
    <w:rsid w:val="006D0F0C"/>
    <w:rsid w:val="006D7C8C"/>
    <w:rsid w:val="006F1823"/>
    <w:rsid w:val="006F5FDB"/>
    <w:rsid w:val="00703116"/>
    <w:rsid w:val="00725E54"/>
    <w:rsid w:val="00726AC9"/>
    <w:rsid w:val="00726D5D"/>
    <w:rsid w:val="0073628C"/>
    <w:rsid w:val="007365A9"/>
    <w:rsid w:val="007419A9"/>
    <w:rsid w:val="00743F9E"/>
    <w:rsid w:val="00744CAC"/>
    <w:rsid w:val="00750503"/>
    <w:rsid w:val="00755F60"/>
    <w:rsid w:val="00756D92"/>
    <w:rsid w:val="007646AD"/>
    <w:rsid w:val="00764A54"/>
    <w:rsid w:val="007744AE"/>
    <w:rsid w:val="0078291F"/>
    <w:rsid w:val="00783D75"/>
    <w:rsid w:val="007B5BDB"/>
    <w:rsid w:val="007C436D"/>
    <w:rsid w:val="007C6BC3"/>
    <w:rsid w:val="007D14B8"/>
    <w:rsid w:val="007D47E3"/>
    <w:rsid w:val="007D7C23"/>
    <w:rsid w:val="007E2676"/>
    <w:rsid w:val="007F1A15"/>
    <w:rsid w:val="00826593"/>
    <w:rsid w:val="00827B5F"/>
    <w:rsid w:val="00844556"/>
    <w:rsid w:val="00853F82"/>
    <w:rsid w:val="008627FA"/>
    <w:rsid w:val="0086731F"/>
    <w:rsid w:val="00877696"/>
    <w:rsid w:val="008804DC"/>
    <w:rsid w:val="00880D56"/>
    <w:rsid w:val="008817C4"/>
    <w:rsid w:val="00885CE6"/>
    <w:rsid w:val="0088661F"/>
    <w:rsid w:val="0089037A"/>
    <w:rsid w:val="00892B76"/>
    <w:rsid w:val="008930FC"/>
    <w:rsid w:val="00893A00"/>
    <w:rsid w:val="008B136E"/>
    <w:rsid w:val="008B4E15"/>
    <w:rsid w:val="008B4F29"/>
    <w:rsid w:val="008C2610"/>
    <w:rsid w:val="008D35FD"/>
    <w:rsid w:val="008E3319"/>
    <w:rsid w:val="008E6EB4"/>
    <w:rsid w:val="008E79B6"/>
    <w:rsid w:val="008F1F29"/>
    <w:rsid w:val="008F7BD2"/>
    <w:rsid w:val="009223FC"/>
    <w:rsid w:val="00922D3E"/>
    <w:rsid w:val="00926DB0"/>
    <w:rsid w:val="00933ED0"/>
    <w:rsid w:val="00957B07"/>
    <w:rsid w:val="0096070D"/>
    <w:rsid w:val="00961DCA"/>
    <w:rsid w:val="00961E90"/>
    <w:rsid w:val="009656AD"/>
    <w:rsid w:val="00967B55"/>
    <w:rsid w:val="0097066A"/>
    <w:rsid w:val="009760EA"/>
    <w:rsid w:val="00982303"/>
    <w:rsid w:val="0098465F"/>
    <w:rsid w:val="00995A9E"/>
    <w:rsid w:val="009A5380"/>
    <w:rsid w:val="009C69E9"/>
    <w:rsid w:val="009E68AC"/>
    <w:rsid w:val="009F68C6"/>
    <w:rsid w:val="00A1011A"/>
    <w:rsid w:val="00A10421"/>
    <w:rsid w:val="00A14155"/>
    <w:rsid w:val="00A14CFC"/>
    <w:rsid w:val="00A1721A"/>
    <w:rsid w:val="00A21155"/>
    <w:rsid w:val="00A21A18"/>
    <w:rsid w:val="00A3301F"/>
    <w:rsid w:val="00A45787"/>
    <w:rsid w:val="00A55144"/>
    <w:rsid w:val="00A63DD5"/>
    <w:rsid w:val="00A63E6C"/>
    <w:rsid w:val="00A76ABD"/>
    <w:rsid w:val="00A81273"/>
    <w:rsid w:val="00A82C2C"/>
    <w:rsid w:val="00A84180"/>
    <w:rsid w:val="00A90D8E"/>
    <w:rsid w:val="00A925DA"/>
    <w:rsid w:val="00AA30EC"/>
    <w:rsid w:val="00AA3614"/>
    <w:rsid w:val="00AA61B9"/>
    <w:rsid w:val="00AA734F"/>
    <w:rsid w:val="00AB0A4A"/>
    <w:rsid w:val="00AD6F00"/>
    <w:rsid w:val="00AE128E"/>
    <w:rsid w:val="00AE3A73"/>
    <w:rsid w:val="00AE4089"/>
    <w:rsid w:val="00AF2D32"/>
    <w:rsid w:val="00AF5505"/>
    <w:rsid w:val="00B02C04"/>
    <w:rsid w:val="00B05CC1"/>
    <w:rsid w:val="00B118A6"/>
    <w:rsid w:val="00B17D75"/>
    <w:rsid w:val="00B254FE"/>
    <w:rsid w:val="00B30D10"/>
    <w:rsid w:val="00B6034E"/>
    <w:rsid w:val="00B622A9"/>
    <w:rsid w:val="00B631D3"/>
    <w:rsid w:val="00B64A6E"/>
    <w:rsid w:val="00B705AB"/>
    <w:rsid w:val="00B766BC"/>
    <w:rsid w:val="00B82402"/>
    <w:rsid w:val="00B8361B"/>
    <w:rsid w:val="00B84517"/>
    <w:rsid w:val="00B86902"/>
    <w:rsid w:val="00B91D3F"/>
    <w:rsid w:val="00B92268"/>
    <w:rsid w:val="00B93AF5"/>
    <w:rsid w:val="00BB2638"/>
    <w:rsid w:val="00BC4700"/>
    <w:rsid w:val="00BC4C04"/>
    <w:rsid w:val="00BD0943"/>
    <w:rsid w:val="00BD1881"/>
    <w:rsid w:val="00BD5B51"/>
    <w:rsid w:val="00BD6419"/>
    <w:rsid w:val="00BD70C7"/>
    <w:rsid w:val="00BE12A7"/>
    <w:rsid w:val="00BE65C4"/>
    <w:rsid w:val="00BE7E7E"/>
    <w:rsid w:val="00BF02B7"/>
    <w:rsid w:val="00BF66A6"/>
    <w:rsid w:val="00C01F0F"/>
    <w:rsid w:val="00C02DC7"/>
    <w:rsid w:val="00C03B86"/>
    <w:rsid w:val="00C054E3"/>
    <w:rsid w:val="00C06AD7"/>
    <w:rsid w:val="00C21925"/>
    <w:rsid w:val="00C24A59"/>
    <w:rsid w:val="00C355A6"/>
    <w:rsid w:val="00C401CD"/>
    <w:rsid w:val="00C40C1B"/>
    <w:rsid w:val="00C428CD"/>
    <w:rsid w:val="00C45932"/>
    <w:rsid w:val="00C54CC1"/>
    <w:rsid w:val="00C55635"/>
    <w:rsid w:val="00C732AC"/>
    <w:rsid w:val="00C74969"/>
    <w:rsid w:val="00C83DA5"/>
    <w:rsid w:val="00C91294"/>
    <w:rsid w:val="00C930D2"/>
    <w:rsid w:val="00C964D3"/>
    <w:rsid w:val="00CA1ED6"/>
    <w:rsid w:val="00CA2D94"/>
    <w:rsid w:val="00CB1F04"/>
    <w:rsid w:val="00CB71D4"/>
    <w:rsid w:val="00CC002D"/>
    <w:rsid w:val="00CC6E54"/>
    <w:rsid w:val="00CC758F"/>
    <w:rsid w:val="00CD0140"/>
    <w:rsid w:val="00CD4567"/>
    <w:rsid w:val="00CF230B"/>
    <w:rsid w:val="00CF7F9E"/>
    <w:rsid w:val="00D010B3"/>
    <w:rsid w:val="00D01281"/>
    <w:rsid w:val="00D0706B"/>
    <w:rsid w:val="00D10519"/>
    <w:rsid w:val="00D10BDD"/>
    <w:rsid w:val="00D13446"/>
    <w:rsid w:val="00D1358A"/>
    <w:rsid w:val="00D20211"/>
    <w:rsid w:val="00D20C08"/>
    <w:rsid w:val="00D2505B"/>
    <w:rsid w:val="00D36539"/>
    <w:rsid w:val="00D379D2"/>
    <w:rsid w:val="00D43795"/>
    <w:rsid w:val="00D44677"/>
    <w:rsid w:val="00D52058"/>
    <w:rsid w:val="00D557A3"/>
    <w:rsid w:val="00D60495"/>
    <w:rsid w:val="00D7210F"/>
    <w:rsid w:val="00D82920"/>
    <w:rsid w:val="00DB2D42"/>
    <w:rsid w:val="00DB6821"/>
    <w:rsid w:val="00DC01B6"/>
    <w:rsid w:val="00DC085F"/>
    <w:rsid w:val="00DC3B2D"/>
    <w:rsid w:val="00DC4CAC"/>
    <w:rsid w:val="00DC7C28"/>
    <w:rsid w:val="00DD2EC9"/>
    <w:rsid w:val="00DD43E1"/>
    <w:rsid w:val="00DE28C7"/>
    <w:rsid w:val="00DE56C3"/>
    <w:rsid w:val="00DE68EC"/>
    <w:rsid w:val="00DF0FA3"/>
    <w:rsid w:val="00DF367D"/>
    <w:rsid w:val="00E00285"/>
    <w:rsid w:val="00E05FF9"/>
    <w:rsid w:val="00E13311"/>
    <w:rsid w:val="00E16FCE"/>
    <w:rsid w:val="00E201A7"/>
    <w:rsid w:val="00E22E97"/>
    <w:rsid w:val="00E23107"/>
    <w:rsid w:val="00E24B6A"/>
    <w:rsid w:val="00E412DA"/>
    <w:rsid w:val="00E47EE4"/>
    <w:rsid w:val="00E51C16"/>
    <w:rsid w:val="00E52B21"/>
    <w:rsid w:val="00E62719"/>
    <w:rsid w:val="00E66066"/>
    <w:rsid w:val="00E71195"/>
    <w:rsid w:val="00E756D9"/>
    <w:rsid w:val="00E8294E"/>
    <w:rsid w:val="00E842A5"/>
    <w:rsid w:val="00E84326"/>
    <w:rsid w:val="00E84EC1"/>
    <w:rsid w:val="00E86E07"/>
    <w:rsid w:val="00E924F6"/>
    <w:rsid w:val="00E94B3A"/>
    <w:rsid w:val="00E973F6"/>
    <w:rsid w:val="00EA13E7"/>
    <w:rsid w:val="00EA30D3"/>
    <w:rsid w:val="00EA4CD9"/>
    <w:rsid w:val="00EB1A7A"/>
    <w:rsid w:val="00EB62CD"/>
    <w:rsid w:val="00EB7BF0"/>
    <w:rsid w:val="00EC2E08"/>
    <w:rsid w:val="00EC51E3"/>
    <w:rsid w:val="00EC6506"/>
    <w:rsid w:val="00ED19B8"/>
    <w:rsid w:val="00ED2AA5"/>
    <w:rsid w:val="00ED4595"/>
    <w:rsid w:val="00EE2290"/>
    <w:rsid w:val="00EE26D0"/>
    <w:rsid w:val="00EE73FF"/>
    <w:rsid w:val="00EF02AB"/>
    <w:rsid w:val="00EF09B9"/>
    <w:rsid w:val="00F0538D"/>
    <w:rsid w:val="00F05514"/>
    <w:rsid w:val="00F156B1"/>
    <w:rsid w:val="00F17639"/>
    <w:rsid w:val="00F41C81"/>
    <w:rsid w:val="00F44C08"/>
    <w:rsid w:val="00F51C18"/>
    <w:rsid w:val="00F55847"/>
    <w:rsid w:val="00F66027"/>
    <w:rsid w:val="00F66897"/>
    <w:rsid w:val="00F67CD9"/>
    <w:rsid w:val="00F824B5"/>
    <w:rsid w:val="00F93D20"/>
    <w:rsid w:val="00FB1ACC"/>
    <w:rsid w:val="00FC3AD8"/>
    <w:rsid w:val="00FC424E"/>
    <w:rsid w:val="00FE1BB8"/>
    <w:rsid w:val="00FE1EBD"/>
    <w:rsid w:val="00FE51B6"/>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FEE98"/>
  <w15:chartTrackingRefBased/>
  <w15:docId w15:val="{3AB72D31-A210-47B2-B1A5-8A7D0AF0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D20"/>
    <w:pPr>
      <w:tabs>
        <w:tab w:val="center" w:pos="4320"/>
        <w:tab w:val="right" w:pos="8640"/>
      </w:tabs>
    </w:pPr>
  </w:style>
  <w:style w:type="paragraph" w:styleId="Footer">
    <w:name w:val="footer"/>
    <w:basedOn w:val="Normal"/>
    <w:rsid w:val="00F93D20"/>
    <w:pPr>
      <w:tabs>
        <w:tab w:val="center" w:pos="4320"/>
        <w:tab w:val="right" w:pos="8640"/>
      </w:tabs>
    </w:pPr>
  </w:style>
  <w:style w:type="character" w:styleId="FollowedHyperlink">
    <w:name w:val="FollowedHyperlink"/>
    <w:rsid w:val="00AE3A73"/>
    <w:rPr>
      <w:color w:val="800080"/>
      <w:u w:val="single"/>
    </w:rPr>
  </w:style>
  <w:style w:type="paragraph" w:customStyle="1" w:styleId="Default">
    <w:name w:val="Default"/>
    <w:rsid w:val="00EE73FF"/>
    <w:pPr>
      <w:autoSpaceDE w:val="0"/>
      <w:autoSpaceDN w:val="0"/>
      <w:adjustRightInd w:val="0"/>
    </w:pPr>
    <w:rPr>
      <w:color w:val="000000"/>
      <w:sz w:val="24"/>
      <w:szCs w:val="24"/>
    </w:rPr>
  </w:style>
  <w:style w:type="paragraph" w:styleId="BalloonText">
    <w:name w:val="Balloon Text"/>
    <w:basedOn w:val="Normal"/>
    <w:link w:val="BalloonTextChar"/>
    <w:rsid w:val="00501E0D"/>
    <w:rPr>
      <w:rFonts w:ascii="Segoe UI" w:hAnsi="Segoe UI" w:cs="Segoe UI"/>
      <w:sz w:val="18"/>
      <w:szCs w:val="18"/>
    </w:rPr>
  </w:style>
  <w:style w:type="character" w:customStyle="1" w:styleId="BalloonTextChar">
    <w:name w:val="Balloon Text Char"/>
    <w:basedOn w:val="DefaultParagraphFont"/>
    <w:link w:val="BalloonText"/>
    <w:rsid w:val="0050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5380">
      <w:bodyDiv w:val="1"/>
      <w:marLeft w:val="0"/>
      <w:marRight w:val="0"/>
      <w:marTop w:val="0"/>
      <w:marBottom w:val="0"/>
      <w:divBdr>
        <w:top w:val="none" w:sz="0" w:space="0" w:color="auto"/>
        <w:left w:val="none" w:sz="0" w:space="0" w:color="auto"/>
        <w:bottom w:val="none" w:sz="0" w:space="0" w:color="auto"/>
        <w:right w:val="none" w:sz="0" w:space="0" w:color="auto"/>
      </w:divBdr>
    </w:div>
    <w:div w:id="21343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nderson\Desktop\DA%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 Press Release Template.dot</Template>
  <TotalTime>437</TotalTime>
  <Pages>1</Pages>
  <Words>287</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12/21/12</vt:lpstr>
    </vt:vector>
  </TitlesOfParts>
  <Company>Office of the Tulare County District Attorney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12/21/12</dc:title>
  <dc:subject/>
  <dc:creator>Windows User</dc:creator>
  <cp:keywords/>
  <cp:lastModifiedBy>Stuart F Anderson</cp:lastModifiedBy>
  <cp:revision>14</cp:revision>
  <cp:lastPrinted>2020-04-24T16:15:00Z</cp:lastPrinted>
  <dcterms:created xsi:type="dcterms:W3CDTF">2020-04-23T15:54:00Z</dcterms:created>
  <dcterms:modified xsi:type="dcterms:W3CDTF">2020-04-24T17:07:00Z</dcterms:modified>
</cp:coreProperties>
</file>